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7046B">
      <w:pPr>
        <w:jc w:val="center"/>
        <w:rPr>
          <w:sz w:val="44"/>
          <w:szCs w:val="28"/>
        </w:rPr>
      </w:pPr>
      <w:r>
        <w:rPr>
          <w:sz w:val="44"/>
          <w:szCs w:val="28"/>
        </w:rPr>
        <w:t>采购</w:t>
      </w:r>
      <w:bookmarkStart w:id="0" w:name="_GoBack"/>
      <w:bookmarkEnd w:id="0"/>
      <w:r>
        <w:rPr>
          <w:sz w:val="44"/>
          <w:szCs w:val="28"/>
        </w:rPr>
        <w:t>询价单</w:t>
      </w:r>
    </w:p>
    <w:p w14:paraId="3F2588CE">
      <w:pPr>
        <w:jc w:val="center"/>
        <w:rPr>
          <w:sz w:val="44"/>
          <w:szCs w:val="28"/>
        </w:rPr>
      </w:pPr>
    </w:p>
    <w:p w14:paraId="285D8C0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询价单位：</w:t>
      </w:r>
      <w:r>
        <w:rPr>
          <w:rFonts w:hint="eastAsia"/>
          <w:sz w:val="28"/>
          <w:szCs w:val="28"/>
          <w:u w:val="single"/>
        </w:rPr>
        <w:t xml:space="preserve"> 宁波财经学院</w:t>
      </w:r>
      <w:r>
        <w:rPr>
          <w:rFonts w:hint="eastAsia"/>
          <w:sz w:val="28"/>
          <w:szCs w:val="28"/>
          <w:u w:val="single"/>
          <w:lang w:val="en-US" w:eastAsia="zh-CN"/>
        </w:rPr>
        <w:t>安全保卫部</w:t>
      </w:r>
      <w:r>
        <w:rPr>
          <w:rFonts w:hint="eastAsia"/>
          <w:sz w:val="28"/>
          <w:szCs w:val="28"/>
          <w:u w:val="single"/>
        </w:rPr>
        <w:t xml:space="preserve">　　　　　     </w:t>
      </w:r>
    </w:p>
    <w:p w14:paraId="02C3366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单位地址：</w:t>
      </w:r>
      <w:r>
        <w:rPr>
          <w:rFonts w:hint="eastAsia" w:eastAsia="宋体" w:cs="Times New Roman"/>
          <w:sz w:val="28"/>
          <w:szCs w:val="28"/>
          <w:u w:val="single"/>
        </w:rPr>
        <w:t xml:space="preserve">宁波市前湾新区宁波财经学院杭州湾校区   </w:t>
      </w:r>
      <w:r>
        <w:rPr>
          <w:rFonts w:hint="eastAsia"/>
          <w:sz w:val="28"/>
          <w:szCs w:val="28"/>
          <w:u w:val="single"/>
        </w:rPr>
        <w:t xml:space="preserve">   </w:t>
      </w:r>
    </w:p>
    <w:p w14:paraId="728E0AD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询价经手人：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陈宁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　　联系电话：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0574-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63967110</w:t>
      </w:r>
      <w:r>
        <w:rPr>
          <w:rFonts w:hint="eastAsia"/>
          <w:sz w:val="28"/>
          <w:szCs w:val="28"/>
          <w:u w:val="single"/>
        </w:rPr>
        <w:t xml:space="preserve"> </w:t>
      </w:r>
    </w:p>
    <w:p w14:paraId="5220A9B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报价单位：</w:t>
      </w:r>
      <w:r>
        <w:rPr>
          <w:rFonts w:hint="eastAsia"/>
          <w:sz w:val="28"/>
          <w:szCs w:val="28"/>
          <w:u w:val="single"/>
        </w:rPr>
        <w:t xml:space="preserve">     　　 </w:t>
      </w:r>
      <w:r>
        <w:rPr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  <w:u w:val="single"/>
        </w:rPr>
        <w:t xml:space="preserve">　   </w:t>
      </w:r>
    </w:p>
    <w:p w14:paraId="28964F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报价单位地址：</w:t>
      </w:r>
      <w:r>
        <w:rPr>
          <w:rFonts w:hint="eastAsia"/>
          <w:sz w:val="28"/>
          <w:szCs w:val="28"/>
          <w:u w:val="single"/>
        </w:rPr>
        <w:t xml:space="preserve">  　 </w:t>
      </w:r>
      <w:r>
        <w:rPr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  <w:u w:val="single"/>
        </w:rPr>
        <w:t xml:space="preserve">　　  </w:t>
      </w:r>
    </w:p>
    <w:p w14:paraId="0B38D12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报价经手人：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sz w:val="28"/>
          <w:szCs w:val="28"/>
        </w:rPr>
        <w:t xml:space="preserve"> 　联系电话：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</w:t>
      </w:r>
    </w:p>
    <w:p w14:paraId="25C84E2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询价时间：</w:t>
      </w:r>
      <w:r>
        <w:rPr>
          <w:rFonts w:hint="eastAsia"/>
          <w:sz w:val="28"/>
          <w:szCs w:val="28"/>
          <w:u w:val="single"/>
        </w:rPr>
        <w:t xml:space="preserve">    202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30</w:t>
      </w:r>
      <w:r>
        <w:rPr>
          <w:rFonts w:hint="eastAsia"/>
          <w:sz w:val="28"/>
          <w:szCs w:val="28"/>
          <w:u w:val="single"/>
        </w:rPr>
        <w:t>日至</w:t>
      </w:r>
      <w:r>
        <w:rPr>
          <w:rFonts w:hint="eastAsia"/>
          <w:sz w:val="28"/>
          <w:szCs w:val="28"/>
          <w:u w:val="single"/>
          <w:lang w:val="en-US" w:eastAsia="zh-CN"/>
        </w:rPr>
        <w:t>7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sz w:val="28"/>
          <w:szCs w:val="28"/>
          <w:u w:val="single"/>
        </w:rPr>
        <w:t xml:space="preserve">日  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</w:p>
    <w:p w14:paraId="518C44D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询价内容：</w:t>
      </w:r>
      <w:r>
        <w:rPr>
          <w:rFonts w:hint="eastAsia"/>
          <w:sz w:val="28"/>
          <w:szCs w:val="28"/>
          <w:u w:val="single"/>
        </w:rPr>
        <w:t xml:space="preserve">     手提式干粉灭火器</w:t>
      </w:r>
      <w:r>
        <w:rPr>
          <w:rFonts w:hint="eastAsia"/>
          <w:sz w:val="28"/>
          <w:szCs w:val="28"/>
          <w:u w:val="single"/>
          <w:lang w:val="en-US" w:eastAsia="zh-CN"/>
        </w:rPr>
        <w:t>等消防器材</w:t>
      </w:r>
      <w:r>
        <w:rPr>
          <w:rFonts w:hint="eastAsia"/>
          <w:sz w:val="28"/>
          <w:szCs w:val="28"/>
          <w:u w:val="single"/>
        </w:rPr>
        <w:t xml:space="preserve"> 　　　　　　　      </w:t>
      </w:r>
    </w:p>
    <w:p w14:paraId="12FEEB8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相关要求：</w:t>
      </w:r>
      <w:r>
        <w:rPr>
          <w:rFonts w:hint="eastAsia"/>
          <w:sz w:val="28"/>
          <w:szCs w:val="28"/>
          <w:u w:val="single"/>
        </w:rPr>
        <w:t xml:space="preserve">   商品质量须符合国家标准   　　　　　    </w:t>
      </w:r>
    </w:p>
    <w:p w14:paraId="0CA276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具体物资：</w:t>
      </w:r>
    </w:p>
    <w:tbl>
      <w:tblPr>
        <w:tblStyle w:val="5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91"/>
        <w:gridCol w:w="771"/>
        <w:gridCol w:w="1176"/>
        <w:gridCol w:w="1352"/>
        <w:gridCol w:w="915"/>
        <w:gridCol w:w="1035"/>
        <w:gridCol w:w="915"/>
        <w:gridCol w:w="1220"/>
      </w:tblGrid>
      <w:tr w14:paraId="3555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D05FFA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66EF4A1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物品名称</w:t>
            </w:r>
          </w:p>
        </w:tc>
        <w:tc>
          <w:tcPr>
            <w:tcW w:w="771" w:type="dxa"/>
            <w:shd w:val="clear" w:color="auto" w:fill="auto"/>
            <w:noWrap w:val="0"/>
            <w:vAlign w:val="center"/>
          </w:tcPr>
          <w:p w14:paraId="3E2D6C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规格</w:t>
            </w:r>
          </w:p>
        </w:tc>
        <w:tc>
          <w:tcPr>
            <w:tcW w:w="1176" w:type="dxa"/>
            <w:shd w:val="clear" w:color="auto" w:fill="auto"/>
            <w:noWrap w:val="0"/>
            <w:vAlign w:val="center"/>
          </w:tcPr>
          <w:p w14:paraId="38DAF0D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型号</w:t>
            </w:r>
          </w:p>
        </w:tc>
        <w:tc>
          <w:tcPr>
            <w:tcW w:w="1352" w:type="dxa"/>
            <w:shd w:val="clear" w:color="auto" w:fill="auto"/>
            <w:noWrap w:val="0"/>
            <w:vAlign w:val="center"/>
          </w:tcPr>
          <w:p w14:paraId="13C88C1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 （瓶）</w:t>
            </w:r>
          </w:p>
        </w:tc>
        <w:tc>
          <w:tcPr>
            <w:tcW w:w="915" w:type="dxa"/>
            <w:shd w:val="clear" w:color="auto" w:fill="auto"/>
            <w:noWrap w:val="0"/>
            <w:vAlign w:val="top"/>
          </w:tcPr>
          <w:p w14:paraId="0FDED71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单价</w:t>
            </w:r>
          </w:p>
        </w:tc>
        <w:tc>
          <w:tcPr>
            <w:tcW w:w="1035" w:type="dxa"/>
            <w:shd w:val="clear" w:color="auto" w:fill="auto"/>
            <w:noWrap w:val="0"/>
            <w:vAlign w:val="top"/>
          </w:tcPr>
          <w:p w14:paraId="39650C9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总价</w:t>
            </w: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64B391F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校区</w:t>
            </w: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 w14:paraId="1B4C0F0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1FC2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6FCEB2B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225EEB6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手提式干粉灭火器</w:t>
            </w:r>
          </w:p>
        </w:tc>
        <w:tc>
          <w:tcPr>
            <w:tcW w:w="771" w:type="dxa"/>
            <w:shd w:val="clear" w:color="auto" w:fill="auto"/>
            <w:noWrap w:val="0"/>
            <w:vAlign w:val="center"/>
          </w:tcPr>
          <w:p w14:paraId="596B852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公斤</w:t>
            </w:r>
          </w:p>
        </w:tc>
        <w:tc>
          <w:tcPr>
            <w:tcW w:w="1176" w:type="dxa"/>
            <w:shd w:val="clear" w:color="auto" w:fill="auto"/>
            <w:noWrap w:val="0"/>
            <w:vAlign w:val="center"/>
          </w:tcPr>
          <w:p w14:paraId="5940DD7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</w:t>
            </w:r>
            <w:r>
              <w:rPr>
                <w:rFonts w:ascii="宋体" w:hAnsi="宋体"/>
                <w:sz w:val="24"/>
                <w:szCs w:val="24"/>
              </w:rPr>
              <w:t>FZ/ABC3</w:t>
            </w:r>
          </w:p>
        </w:tc>
        <w:tc>
          <w:tcPr>
            <w:tcW w:w="1352" w:type="dxa"/>
            <w:shd w:val="clear" w:color="auto" w:fill="auto"/>
            <w:noWrap w:val="0"/>
            <w:vAlign w:val="center"/>
          </w:tcPr>
          <w:p w14:paraId="426392A1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915" w:type="dxa"/>
            <w:shd w:val="clear" w:color="auto" w:fill="auto"/>
            <w:noWrap w:val="0"/>
            <w:vAlign w:val="top"/>
          </w:tcPr>
          <w:p w14:paraId="21322B7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top"/>
          </w:tcPr>
          <w:p w14:paraId="7B0F899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shd w:val="clear" w:color="auto" w:fill="auto"/>
            <w:noWrap w:val="0"/>
            <w:vAlign w:val="center"/>
          </w:tcPr>
          <w:p w14:paraId="5AAAABD8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杭州湾校区</w:t>
            </w:r>
          </w:p>
        </w:tc>
        <w:tc>
          <w:tcPr>
            <w:tcW w:w="1220" w:type="dxa"/>
            <w:vMerge w:val="restart"/>
            <w:shd w:val="clear" w:color="auto" w:fill="auto"/>
            <w:noWrap w:val="0"/>
            <w:vAlign w:val="center"/>
          </w:tcPr>
          <w:p w14:paraId="6692888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配送并卸货至指定仓库</w:t>
            </w:r>
          </w:p>
        </w:tc>
      </w:tr>
      <w:tr w14:paraId="7EEE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1506E963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3F326980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二氧化碳灭火器</w:t>
            </w:r>
          </w:p>
        </w:tc>
        <w:tc>
          <w:tcPr>
            <w:tcW w:w="771" w:type="dxa"/>
            <w:shd w:val="clear" w:color="auto" w:fill="auto"/>
            <w:noWrap w:val="0"/>
            <w:vAlign w:val="center"/>
          </w:tcPr>
          <w:p w14:paraId="62ECDAF3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5公斤</w:t>
            </w:r>
          </w:p>
        </w:tc>
        <w:tc>
          <w:tcPr>
            <w:tcW w:w="1176" w:type="dxa"/>
            <w:shd w:val="clear" w:color="auto" w:fill="auto"/>
            <w:noWrap w:val="0"/>
            <w:vAlign w:val="center"/>
          </w:tcPr>
          <w:p w14:paraId="0B2027E9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手提式</w:t>
            </w:r>
          </w:p>
        </w:tc>
        <w:tc>
          <w:tcPr>
            <w:tcW w:w="1352" w:type="dxa"/>
            <w:shd w:val="clear" w:color="auto" w:fill="auto"/>
            <w:noWrap w:val="0"/>
            <w:vAlign w:val="center"/>
          </w:tcPr>
          <w:p w14:paraId="5C5EE708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15" w:type="dxa"/>
            <w:shd w:val="clear" w:color="auto" w:fill="auto"/>
            <w:noWrap w:val="0"/>
            <w:vAlign w:val="top"/>
          </w:tcPr>
          <w:p w14:paraId="6D788FB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top"/>
          </w:tcPr>
          <w:p w14:paraId="6F1ED51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shd w:val="clear" w:color="auto" w:fill="auto"/>
            <w:noWrap w:val="0"/>
            <w:vAlign w:val="center"/>
          </w:tcPr>
          <w:p w14:paraId="0031232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vMerge w:val="continue"/>
            <w:shd w:val="clear" w:color="auto" w:fill="auto"/>
            <w:noWrap w:val="0"/>
            <w:vAlign w:val="center"/>
          </w:tcPr>
          <w:p w14:paraId="4BE493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DCB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3B2DEDE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 w14:paraId="58EAA59F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灭火器箱</w:t>
            </w:r>
          </w:p>
        </w:tc>
        <w:tc>
          <w:tcPr>
            <w:tcW w:w="771" w:type="dxa"/>
            <w:shd w:val="clear" w:color="auto" w:fill="auto"/>
            <w:noWrap w:val="0"/>
            <w:vAlign w:val="center"/>
          </w:tcPr>
          <w:p w14:paraId="2BEBA3B6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2瓶装</w:t>
            </w:r>
          </w:p>
        </w:tc>
        <w:tc>
          <w:tcPr>
            <w:tcW w:w="1176" w:type="dxa"/>
            <w:shd w:val="clear" w:color="auto" w:fill="auto"/>
            <w:noWrap w:val="0"/>
            <w:vAlign w:val="center"/>
          </w:tcPr>
          <w:p w14:paraId="011173AB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与二氧化碳灭火器配套</w:t>
            </w:r>
          </w:p>
        </w:tc>
        <w:tc>
          <w:tcPr>
            <w:tcW w:w="1352" w:type="dxa"/>
            <w:shd w:val="clear" w:color="auto" w:fill="auto"/>
            <w:noWrap w:val="0"/>
            <w:vAlign w:val="center"/>
          </w:tcPr>
          <w:p w14:paraId="2DBEC6A6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15" w:type="dxa"/>
            <w:shd w:val="clear" w:color="auto" w:fill="auto"/>
            <w:noWrap w:val="0"/>
            <w:vAlign w:val="top"/>
          </w:tcPr>
          <w:p w14:paraId="4B7B3C6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top"/>
          </w:tcPr>
          <w:p w14:paraId="05E95C7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shd w:val="clear" w:color="auto" w:fill="auto"/>
            <w:noWrap w:val="0"/>
            <w:vAlign w:val="center"/>
          </w:tcPr>
          <w:p w14:paraId="6511806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vMerge w:val="continue"/>
            <w:shd w:val="clear" w:color="auto" w:fill="auto"/>
            <w:noWrap w:val="0"/>
            <w:vAlign w:val="center"/>
          </w:tcPr>
          <w:p w14:paraId="3A2BE25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D8D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2" w:type="dxa"/>
            <w:gridSpan w:val="5"/>
            <w:shd w:val="clear" w:color="auto" w:fill="auto"/>
            <w:noWrap w:val="0"/>
            <w:vAlign w:val="center"/>
          </w:tcPr>
          <w:p w14:paraId="4662F1B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</w:t>
            </w:r>
          </w:p>
        </w:tc>
        <w:tc>
          <w:tcPr>
            <w:tcW w:w="915" w:type="dxa"/>
            <w:shd w:val="clear" w:color="auto" w:fill="auto"/>
            <w:noWrap w:val="0"/>
            <w:vAlign w:val="top"/>
          </w:tcPr>
          <w:p w14:paraId="2EB7320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top"/>
          </w:tcPr>
          <w:p w14:paraId="55C3A2A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noWrap w:val="0"/>
            <w:vAlign w:val="center"/>
          </w:tcPr>
          <w:p w14:paraId="4B202BE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vMerge w:val="continue"/>
            <w:shd w:val="clear" w:color="auto" w:fill="auto"/>
            <w:noWrap w:val="0"/>
            <w:vAlign w:val="center"/>
          </w:tcPr>
          <w:p w14:paraId="0DD8E0E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BCB11D7">
      <w:pPr>
        <w:pStyle w:val="9"/>
        <w:spacing w:line="360" w:lineRule="auto"/>
        <w:ind w:firstLine="4480" w:firstLineChars="1600"/>
        <w:jc w:val="left"/>
        <w:rPr>
          <w:rFonts w:hint="eastAsia" w:ascii="宋体" w:hAnsi="宋体"/>
          <w:sz w:val="28"/>
          <w:szCs w:val="28"/>
        </w:rPr>
      </w:pPr>
    </w:p>
    <w:p w14:paraId="5D411091">
      <w:pPr>
        <w:pStyle w:val="9"/>
        <w:spacing w:line="360" w:lineRule="auto"/>
        <w:ind w:firstLine="4480" w:firstLineChars="16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单位名称：</w:t>
      </w:r>
    </w:p>
    <w:p w14:paraId="71C571A2">
      <w:pPr>
        <w:pStyle w:val="9"/>
        <w:spacing w:line="360" w:lineRule="auto"/>
        <w:ind w:firstLine="4620" w:firstLineChars="1650"/>
        <w:jc w:val="left"/>
      </w:pPr>
      <w:r>
        <w:rPr>
          <w:rFonts w:hint="eastAsia" w:ascii="宋体" w:hAnsi="宋体"/>
          <w:sz w:val="28"/>
          <w:szCs w:val="28"/>
        </w:rPr>
        <w:t xml:space="preserve">日 期：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mZThiNGY4NjlhYzI0ZTQyNGJhZGM5NmEwZmM3NmUifQ=="/>
  </w:docVars>
  <w:rsids>
    <w:rsidRoot w:val="006122EA"/>
    <w:rsid w:val="00006E37"/>
    <w:rsid w:val="00012E84"/>
    <w:rsid w:val="00114543"/>
    <w:rsid w:val="00122059"/>
    <w:rsid w:val="00183F8B"/>
    <w:rsid w:val="0019050F"/>
    <w:rsid w:val="001A0598"/>
    <w:rsid w:val="00230AD8"/>
    <w:rsid w:val="003000D6"/>
    <w:rsid w:val="00327544"/>
    <w:rsid w:val="0034559B"/>
    <w:rsid w:val="0037182B"/>
    <w:rsid w:val="003D2CEA"/>
    <w:rsid w:val="0040769A"/>
    <w:rsid w:val="004353E1"/>
    <w:rsid w:val="0043788D"/>
    <w:rsid w:val="00480568"/>
    <w:rsid w:val="0049264D"/>
    <w:rsid w:val="004C6576"/>
    <w:rsid w:val="005611FD"/>
    <w:rsid w:val="005877BE"/>
    <w:rsid w:val="005C4BDB"/>
    <w:rsid w:val="00606319"/>
    <w:rsid w:val="006122EA"/>
    <w:rsid w:val="00641A15"/>
    <w:rsid w:val="0068180E"/>
    <w:rsid w:val="006A5E18"/>
    <w:rsid w:val="006B1AB7"/>
    <w:rsid w:val="00745E2E"/>
    <w:rsid w:val="00765E26"/>
    <w:rsid w:val="00771B86"/>
    <w:rsid w:val="007A545B"/>
    <w:rsid w:val="007F3CC6"/>
    <w:rsid w:val="00831BB3"/>
    <w:rsid w:val="008F518E"/>
    <w:rsid w:val="009124E9"/>
    <w:rsid w:val="0094313B"/>
    <w:rsid w:val="00977FC9"/>
    <w:rsid w:val="00A04544"/>
    <w:rsid w:val="00A5030D"/>
    <w:rsid w:val="00B204A6"/>
    <w:rsid w:val="00B30080"/>
    <w:rsid w:val="00BC5E95"/>
    <w:rsid w:val="00BC687A"/>
    <w:rsid w:val="00BF56C3"/>
    <w:rsid w:val="00C01903"/>
    <w:rsid w:val="00C306F6"/>
    <w:rsid w:val="00C503A3"/>
    <w:rsid w:val="00C62EC7"/>
    <w:rsid w:val="00C64BBA"/>
    <w:rsid w:val="00C71936"/>
    <w:rsid w:val="00C96F07"/>
    <w:rsid w:val="00CB039B"/>
    <w:rsid w:val="00CE3F35"/>
    <w:rsid w:val="00CF14A4"/>
    <w:rsid w:val="00D253CA"/>
    <w:rsid w:val="00D30A06"/>
    <w:rsid w:val="00D32BC4"/>
    <w:rsid w:val="00D7325E"/>
    <w:rsid w:val="00DA09F4"/>
    <w:rsid w:val="00DC578A"/>
    <w:rsid w:val="00E21666"/>
    <w:rsid w:val="00E22B0B"/>
    <w:rsid w:val="00E26D90"/>
    <w:rsid w:val="00EA2A14"/>
    <w:rsid w:val="00EC38AC"/>
    <w:rsid w:val="00F15A47"/>
    <w:rsid w:val="00F22BF8"/>
    <w:rsid w:val="00F36BEF"/>
    <w:rsid w:val="00F432D0"/>
    <w:rsid w:val="00F73109"/>
    <w:rsid w:val="00F7324F"/>
    <w:rsid w:val="00F77E56"/>
    <w:rsid w:val="00FB51B5"/>
    <w:rsid w:val="00FE49CC"/>
    <w:rsid w:val="00FF14B1"/>
    <w:rsid w:val="00FF3831"/>
    <w:rsid w:val="01B9467B"/>
    <w:rsid w:val="0B666A61"/>
    <w:rsid w:val="10486DC1"/>
    <w:rsid w:val="1ABC5697"/>
    <w:rsid w:val="29D357B4"/>
    <w:rsid w:val="2AF7129A"/>
    <w:rsid w:val="2F204444"/>
    <w:rsid w:val="2F46165C"/>
    <w:rsid w:val="2F541FF6"/>
    <w:rsid w:val="32427D38"/>
    <w:rsid w:val="324A2070"/>
    <w:rsid w:val="32D75DF9"/>
    <w:rsid w:val="341C66BA"/>
    <w:rsid w:val="3CF95060"/>
    <w:rsid w:val="485B0AF5"/>
    <w:rsid w:val="57F50954"/>
    <w:rsid w:val="62975618"/>
    <w:rsid w:val="63B35E5D"/>
    <w:rsid w:val="6ED8429D"/>
    <w:rsid w:val="6F943AD7"/>
    <w:rsid w:val="7253574D"/>
    <w:rsid w:val="72A255C9"/>
    <w:rsid w:val="73294D9B"/>
    <w:rsid w:val="7687606F"/>
    <w:rsid w:val="78712289"/>
    <w:rsid w:val="7F5D0028"/>
    <w:rsid w:val="C9ACC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749</Words>
  <Characters>827</Characters>
  <Lines>4</Lines>
  <Paragraphs>1</Paragraphs>
  <TotalTime>3</TotalTime>
  <ScaleCrop>false</ScaleCrop>
  <LinksUpToDate>false</LinksUpToDate>
  <CharactersWithSpaces>1040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2023-10-12T02:03:00Z</dcterms:created>
  <dc:creator>微软用户</dc:creator>
  <cp:lastModifiedBy>小熊睡不醒</cp:lastModifiedBy>
  <cp:lastPrinted>2023-06-19T01:35:00Z</cp:lastPrinted>
  <dcterms:modified xsi:type="dcterms:W3CDTF">2025-07-03T03:01:09Z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BDE86C4F69434342ADDA0F19F9B12FD6_13</vt:lpwstr>
  </property>
  <property fmtid="{D5CDD505-2E9C-101B-9397-08002B2CF9AE}" pid="4" name="KSOTemplateDocerSaveRecord">
    <vt:lpwstr>eyJoZGlkIjoiYTY0MWJmODcwMTkxZjliODRiNTFkOTdlYmUyYmIxNmIiLCJ1c2VySWQiOiI2OTg2MzU2NjEifQ==</vt:lpwstr>
  </property>
</Properties>
</file>